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B9" w:rsidRPr="00426DB9" w:rsidRDefault="00426DB9" w:rsidP="00426DB9">
      <w:pPr>
        <w:jc w:val="both"/>
        <w:rPr>
          <w:rFonts w:ascii="Chalkboard-Bold" w:hAnsi="Chalkboard-Bold" w:cs="Chalkboard-Bold"/>
          <w:b/>
          <w:color w:val="C0504D" w:themeColor="accent2"/>
          <w:sz w:val="58"/>
          <w:szCs w:val="60"/>
        </w:rPr>
      </w:pPr>
      <w:bookmarkStart w:id="0" w:name="_GoBack"/>
      <w:r>
        <w:rPr>
          <w:rFonts w:ascii="Chalkboard-Bold" w:hAnsi="Chalkboard-Bold" w:cs="Chalkboard-Bold"/>
          <w:b/>
          <w:noProof/>
          <w:color w:val="C0504D" w:themeColor="accent2"/>
          <w:sz w:val="58"/>
          <w:szCs w:val="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6280" y="899160"/>
            <wp:positionH relativeFrom="margin">
              <wp:align>right</wp:align>
            </wp:positionH>
            <wp:positionV relativeFrom="margin">
              <wp:align>top</wp:align>
            </wp:positionV>
            <wp:extent cx="1524000" cy="8382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26DB9">
        <w:rPr>
          <w:rFonts w:ascii="Chalkboard-Bold" w:hAnsi="Chalkboard-Bold" w:cs="Chalkboard-Bold"/>
          <w:b/>
          <w:color w:val="C0504D" w:themeColor="accent2"/>
          <w:sz w:val="58"/>
          <w:szCs w:val="60"/>
        </w:rPr>
        <w:t xml:space="preserve">TRA LE SEGUENTI VOCI VERBALI </w:t>
      </w:r>
      <w:r w:rsidRPr="00426DB9">
        <w:rPr>
          <w:rFonts w:ascii="Chalkboard-Bold" w:hAnsi="Chalkboard-Bold" w:cs="Chalkboard-Bold"/>
          <w:b/>
          <w:color w:val="C0504D" w:themeColor="accent2"/>
          <w:sz w:val="58"/>
          <w:szCs w:val="60"/>
        </w:rPr>
        <w:t>RICONOSCI QUELLE AL MODO INDICATIVO.</w:t>
      </w:r>
    </w:p>
    <w:p w:rsidR="00426DB9" w:rsidRPr="00426DB9" w:rsidRDefault="00426DB9" w:rsidP="00426DB9">
      <w:pPr>
        <w:jc w:val="both"/>
        <w:rPr>
          <w:rFonts w:ascii="Chalkboard" w:hAnsi="Chalkboard" w:cs="Chalkboard"/>
          <w:color w:val="000000"/>
          <w:sz w:val="58"/>
          <w:szCs w:val="60"/>
        </w:rPr>
      </w:pPr>
      <w:r w:rsidRPr="00426DB9">
        <w:rPr>
          <w:rFonts w:ascii="Chalkboard" w:hAnsi="Chalkboard" w:cs="Chalkboard"/>
          <w:color w:val="000000"/>
          <w:sz w:val="58"/>
          <w:szCs w:val="60"/>
        </w:rPr>
        <w:t>Giocherei, giocare, se avessi giocato, ho giocato.</w:t>
      </w:r>
      <w:r w:rsidRPr="00426DB9">
        <w:rPr>
          <w:rFonts w:ascii="Chalkboard" w:hAnsi="Chalkboard" w:cs="Chalkboard"/>
          <w:color w:val="000000"/>
          <w:sz w:val="58"/>
          <w:szCs w:val="60"/>
        </w:rPr>
        <w:t xml:space="preserve"> </w:t>
      </w:r>
    </w:p>
    <w:p w:rsidR="00426DB9" w:rsidRPr="00426DB9" w:rsidRDefault="00426DB9" w:rsidP="00426DB9">
      <w:pPr>
        <w:jc w:val="both"/>
        <w:rPr>
          <w:rFonts w:ascii="Chalkboard" w:hAnsi="Chalkboard" w:cs="Chalkboard"/>
          <w:color w:val="000000"/>
          <w:sz w:val="58"/>
          <w:szCs w:val="60"/>
        </w:rPr>
      </w:pPr>
      <w:r w:rsidRPr="00426DB9">
        <w:rPr>
          <w:rFonts w:ascii="Chalkboard" w:hAnsi="Chalkboard" w:cs="Chalkboard"/>
          <w:color w:val="000000"/>
          <w:sz w:val="58"/>
          <w:szCs w:val="60"/>
        </w:rPr>
        <w:t>Andr</w:t>
      </w:r>
      <w:r w:rsidRPr="00426DB9">
        <w:rPr>
          <w:rFonts w:ascii="ArialUnicodeMS" w:hAnsi="ArialUnicodeMS" w:cs="ArialUnicodeMS"/>
          <w:color w:val="000000"/>
          <w:sz w:val="58"/>
          <w:szCs w:val="60"/>
        </w:rPr>
        <w:t>ò</w:t>
      </w:r>
      <w:r w:rsidRPr="00426DB9">
        <w:rPr>
          <w:rFonts w:ascii="Chalkboard" w:hAnsi="Chalkboard" w:cs="Chalkboard"/>
          <w:color w:val="000000"/>
          <w:sz w:val="58"/>
          <w:szCs w:val="60"/>
        </w:rPr>
        <w:t>, sarei andato, se fossi andato.</w:t>
      </w:r>
    </w:p>
    <w:p w:rsidR="00426DB9" w:rsidRPr="00426DB9" w:rsidRDefault="00426DB9" w:rsidP="00426DB9">
      <w:pPr>
        <w:jc w:val="both"/>
        <w:rPr>
          <w:rFonts w:ascii="Chalkboard" w:hAnsi="Chalkboard" w:cs="Chalkboard"/>
          <w:color w:val="000000"/>
          <w:sz w:val="58"/>
          <w:szCs w:val="60"/>
        </w:rPr>
      </w:pPr>
      <w:r w:rsidRPr="00426DB9">
        <w:rPr>
          <w:rFonts w:ascii="Chalkboard" w:hAnsi="Chalkboard" w:cs="Chalkboard"/>
          <w:color w:val="000000"/>
          <w:sz w:val="58"/>
          <w:szCs w:val="60"/>
        </w:rPr>
        <w:t>Vedrei, se vedessi, vedr</w:t>
      </w:r>
      <w:r w:rsidRPr="00426DB9">
        <w:rPr>
          <w:rFonts w:ascii="ArialUnicodeMS" w:hAnsi="ArialUnicodeMS" w:cs="ArialUnicodeMS"/>
          <w:color w:val="000000"/>
          <w:sz w:val="58"/>
          <w:szCs w:val="60"/>
        </w:rPr>
        <w:t>ò</w:t>
      </w:r>
      <w:r w:rsidRPr="00426DB9">
        <w:rPr>
          <w:rFonts w:ascii="Chalkboard" w:hAnsi="Chalkboard" w:cs="Chalkboard"/>
          <w:color w:val="000000"/>
          <w:sz w:val="58"/>
          <w:szCs w:val="60"/>
        </w:rPr>
        <w:t>, se tu vedessi.</w:t>
      </w:r>
    </w:p>
    <w:p w:rsidR="00426DB9" w:rsidRPr="00426DB9" w:rsidRDefault="00426DB9" w:rsidP="00426DB9">
      <w:pPr>
        <w:jc w:val="both"/>
        <w:rPr>
          <w:rFonts w:ascii="Chalkboard" w:hAnsi="Chalkboard" w:cs="Chalkboard"/>
          <w:color w:val="000000"/>
          <w:sz w:val="58"/>
          <w:szCs w:val="60"/>
        </w:rPr>
      </w:pPr>
      <w:r w:rsidRPr="00426DB9">
        <w:rPr>
          <w:rFonts w:ascii="Chalkboard" w:hAnsi="Chalkboard" w:cs="Chalkboard"/>
          <w:color w:val="000000"/>
          <w:sz w:val="58"/>
          <w:szCs w:val="60"/>
        </w:rPr>
        <w:t xml:space="preserve">Se dormissi, avrei </w:t>
      </w:r>
      <w:r w:rsidRPr="00426DB9">
        <w:rPr>
          <w:rFonts w:ascii="Chalkboard" w:hAnsi="Chalkboard" w:cs="Chalkboard"/>
          <w:color w:val="000000"/>
          <w:sz w:val="58"/>
          <w:szCs w:val="60"/>
        </w:rPr>
        <w:t>dormito, dormivo.</w:t>
      </w:r>
    </w:p>
    <w:p w:rsidR="00873B75" w:rsidRPr="00426DB9" w:rsidRDefault="00426DB9" w:rsidP="00426DB9">
      <w:pPr>
        <w:jc w:val="both"/>
        <w:rPr>
          <w:rFonts w:ascii="Chalkboard" w:hAnsi="Chalkboard" w:cs="Chalkboard"/>
          <w:color w:val="000000"/>
          <w:sz w:val="58"/>
          <w:szCs w:val="60"/>
        </w:rPr>
      </w:pPr>
      <w:r w:rsidRPr="00426DB9">
        <w:rPr>
          <w:rFonts w:ascii="Chalkboard" w:hAnsi="Chalkboard" w:cs="Chalkboard"/>
          <w:color w:val="000000"/>
          <w:sz w:val="58"/>
          <w:szCs w:val="60"/>
        </w:rPr>
        <w:t>Scrissi, se avessi scritti, scriverei, avrei scritto.</w:t>
      </w:r>
    </w:p>
    <w:sectPr w:rsidR="00873B75" w:rsidRPr="00426DB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4A" w:rsidRDefault="0026694A" w:rsidP="00B11F9F">
      <w:pPr>
        <w:spacing w:after="0" w:line="240" w:lineRule="auto"/>
      </w:pPr>
      <w:r>
        <w:separator/>
      </w:r>
    </w:p>
  </w:endnote>
  <w:endnote w:type="continuationSeparator" w:id="0">
    <w:p w:rsidR="0026694A" w:rsidRDefault="0026694A" w:rsidP="00B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Pidipagina"/>
    </w:pPr>
    <w:r>
      <w:t>www.learning-on-line.it</w:t>
    </w:r>
  </w:p>
  <w:p w:rsidR="00B11F9F" w:rsidRDefault="00B11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4A" w:rsidRDefault="0026694A" w:rsidP="00B11F9F">
      <w:pPr>
        <w:spacing w:after="0" w:line="240" w:lineRule="auto"/>
      </w:pPr>
      <w:r>
        <w:separator/>
      </w:r>
    </w:p>
  </w:footnote>
  <w:footnote w:type="continuationSeparator" w:id="0">
    <w:p w:rsidR="0026694A" w:rsidRDefault="0026694A" w:rsidP="00B1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Intestazione"/>
    </w:pPr>
    <w:r>
      <w:t>Maest</w:t>
    </w:r>
    <w:r w:rsidR="00CD282A">
      <w:t>r</w:t>
    </w:r>
    <w:r>
      <w:t>a Aurora Di Benedetto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F"/>
    <w:rsid w:val="0026694A"/>
    <w:rsid w:val="00426DB9"/>
    <w:rsid w:val="0048125F"/>
    <w:rsid w:val="00873B75"/>
    <w:rsid w:val="00B11F9F"/>
    <w:rsid w:val="00C76DF1"/>
    <w:rsid w:val="00CD282A"/>
    <w:rsid w:val="00D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A2BA-2507-4BAF-BCF8-367BD830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7</cp:revision>
  <dcterms:created xsi:type="dcterms:W3CDTF">2012-05-23T15:25:00Z</dcterms:created>
  <dcterms:modified xsi:type="dcterms:W3CDTF">2012-05-23T16:54:00Z</dcterms:modified>
</cp:coreProperties>
</file>